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955" w:rsidRPr="007467B0" w:rsidRDefault="00E03C1A" w:rsidP="00E03C1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7B0">
        <w:rPr>
          <w:rFonts w:ascii="Times New Roman" w:hAnsi="Times New Roman" w:cs="Times New Roman"/>
          <w:b/>
          <w:sz w:val="24"/>
          <w:szCs w:val="24"/>
        </w:rPr>
        <w:t>INTERROGAZIONE</w:t>
      </w:r>
    </w:p>
    <w:p w:rsidR="00E03C1A" w:rsidRPr="007467B0" w:rsidRDefault="00E03C1A" w:rsidP="00E03C1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7B0">
        <w:rPr>
          <w:rFonts w:ascii="Times New Roman" w:hAnsi="Times New Roman" w:cs="Times New Roman"/>
          <w:b/>
          <w:sz w:val="24"/>
          <w:szCs w:val="24"/>
        </w:rPr>
        <w:t>CON RISPOSTA IN 7ª COMMISSIONE</w:t>
      </w:r>
    </w:p>
    <w:p w:rsidR="00E03C1A" w:rsidRPr="00400673" w:rsidRDefault="00E03C1A" w:rsidP="00E03C1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3C1A" w:rsidRPr="00400673" w:rsidRDefault="00E03C1A" w:rsidP="00E03C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673">
        <w:rPr>
          <w:rFonts w:ascii="Times New Roman" w:hAnsi="Times New Roman" w:cs="Times New Roman"/>
          <w:sz w:val="24"/>
          <w:szCs w:val="24"/>
        </w:rPr>
        <w:t>VERDUCCI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00673">
        <w:rPr>
          <w:rFonts w:ascii="Times New Roman" w:hAnsi="Times New Roman" w:cs="Times New Roman"/>
          <w:sz w:val="24"/>
          <w:szCs w:val="24"/>
        </w:rPr>
        <w:t>MELONI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00673">
        <w:rPr>
          <w:rFonts w:ascii="Times New Roman" w:hAnsi="Times New Roman" w:cs="Times New Roman"/>
          <w:sz w:val="24"/>
          <w:szCs w:val="24"/>
        </w:rPr>
        <w:t>D'ELIA</w:t>
      </w:r>
    </w:p>
    <w:p w:rsidR="00400673" w:rsidRPr="00400673" w:rsidRDefault="00400673" w:rsidP="004006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73" w:rsidRPr="00400673" w:rsidRDefault="00400673" w:rsidP="0040067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0673">
        <w:rPr>
          <w:rFonts w:ascii="Times New Roman" w:hAnsi="Times New Roman" w:cs="Times New Roman"/>
          <w:i/>
          <w:sz w:val="24"/>
          <w:szCs w:val="24"/>
        </w:rPr>
        <w:t xml:space="preserve">Al Ministro della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 w:rsidRPr="00400673">
        <w:rPr>
          <w:rFonts w:ascii="Times New Roman" w:hAnsi="Times New Roman" w:cs="Times New Roman"/>
          <w:i/>
          <w:sz w:val="24"/>
          <w:szCs w:val="24"/>
        </w:rPr>
        <w:t>ultura</w:t>
      </w:r>
    </w:p>
    <w:p w:rsidR="00400673" w:rsidRPr="00400673" w:rsidRDefault="00400673" w:rsidP="004006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73" w:rsidRPr="00400673" w:rsidRDefault="00400673" w:rsidP="004006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00673">
        <w:rPr>
          <w:rFonts w:ascii="Times New Roman" w:hAnsi="Times New Roman" w:cs="Times New Roman"/>
          <w:sz w:val="24"/>
          <w:szCs w:val="24"/>
        </w:rPr>
        <w:t>remesso che:</w:t>
      </w:r>
    </w:p>
    <w:p w:rsidR="00400673" w:rsidRPr="00400673" w:rsidRDefault="00400673" w:rsidP="004006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73" w:rsidRPr="00400673" w:rsidRDefault="00400673" w:rsidP="004006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673">
        <w:rPr>
          <w:rFonts w:ascii="Times New Roman" w:hAnsi="Times New Roman" w:cs="Times New Roman"/>
          <w:sz w:val="24"/>
          <w:szCs w:val="24"/>
        </w:rPr>
        <w:t xml:space="preserve">la dimora familiare di Joyce Salvadori Lussu, dove </w:t>
      </w:r>
      <w:r>
        <w:rPr>
          <w:rFonts w:ascii="Times New Roman" w:hAnsi="Times New Roman" w:cs="Times New Roman"/>
          <w:sz w:val="24"/>
          <w:szCs w:val="24"/>
        </w:rPr>
        <w:t xml:space="preserve">la stessa </w:t>
      </w:r>
      <w:r w:rsidRPr="00400673">
        <w:rPr>
          <w:rFonts w:ascii="Times New Roman" w:hAnsi="Times New Roman" w:cs="Times New Roman"/>
          <w:sz w:val="24"/>
          <w:szCs w:val="24"/>
        </w:rPr>
        <w:t>ha vissuto molti anni della sua vita, in località San Tommaso nel territorio del Comune di Fermo, è in vendita;</w:t>
      </w:r>
    </w:p>
    <w:p w:rsidR="00400673" w:rsidRPr="00400673" w:rsidRDefault="00400673" w:rsidP="004006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73" w:rsidRPr="00400673" w:rsidRDefault="00400673" w:rsidP="004006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673">
        <w:rPr>
          <w:rFonts w:ascii="Times New Roman" w:hAnsi="Times New Roman" w:cs="Times New Roman"/>
          <w:sz w:val="24"/>
          <w:szCs w:val="24"/>
        </w:rPr>
        <w:t xml:space="preserve">i numerosi tentativi della famiglia di trovare un interlocutore istituzionale che possa fare della casa un centro aperto e vivo che consenta di preservare e perpetuare la sua memoria e </w:t>
      </w:r>
      <w:r w:rsidR="00CA614A">
        <w:rPr>
          <w:rFonts w:ascii="Times New Roman" w:hAnsi="Times New Roman" w:cs="Times New Roman"/>
          <w:sz w:val="24"/>
          <w:szCs w:val="24"/>
        </w:rPr>
        <w:t>la sua opera</w:t>
      </w:r>
      <w:r w:rsidRPr="00400673">
        <w:rPr>
          <w:rFonts w:ascii="Times New Roman" w:hAnsi="Times New Roman" w:cs="Times New Roman"/>
          <w:sz w:val="24"/>
          <w:szCs w:val="24"/>
        </w:rPr>
        <w:t xml:space="preserve"> non hanno finora trovato ascolto;</w:t>
      </w:r>
    </w:p>
    <w:p w:rsidR="00400673" w:rsidRPr="00400673" w:rsidRDefault="00400673" w:rsidP="004006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73" w:rsidRPr="00400673" w:rsidRDefault="00400673" w:rsidP="004006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673">
        <w:rPr>
          <w:rFonts w:ascii="Times New Roman" w:hAnsi="Times New Roman" w:cs="Times New Roman"/>
          <w:sz w:val="24"/>
          <w:szCs w:val="24"/>
        </w:rPr>
        <w:t>Joyce Lussu Salvadori è stata una protagonista della storia del ‘900: partigiana antifascista, capitana delle brigate Giustizia e Libertà, femminista, poetessa, scrittrice, traduttrice, ecologista, divulgatrice, attivista a sostegno dei movimenti di liberazione in molte parti del mondo, che nel 1961 ricevette la medaglia d’argento al valor militare;</w:t>
      </w:r>
    </w:p>
    <w:p w:rsidR="00400673" w:rsidRPr="00400673" w:rsidRDefault="00400673" w:rsidP="004006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73" w:rsidRPr="00400673" w:rsidRDefault="00C27B3A" w:rsidP="004006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ella </w:t>
      </w:r>
      <w:r w:rsidR="00400673" w:rsidRPr="00400673">
        <w:rPr>
          <w:rFonts w:ascii="Times New Roman" w:hAnsi="Times New Roman" w:cs="Times New Roman"/>
          <w:sz w:val="24"/>
          <w:szCs w:val="24"/>
        </w:rPr>
        <w:t>trascorse nella casa di Fermo gli anni successivi alla morte del marito, Emilio Lussu, scrittore, partigiano e politico, fondatore del Partito Sardo d’Azione e di Giustizia e Libertà;</w:t>
      </w:r>
    </w:p>
    <w:p w:rsidR="00400673" w:rsidRPr="00400673" w:rsidRDefault="00400673" w:rsidP="004006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73" w:rsidRPr="00400673" w:rsidRDefault="00400673" w:rsidP="004006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673">
        <w:rPr>
          <w:rFonts w:ascii="Times New Roman" w:hAnsi="Times New Roman" w:cs="Times New Roman"/>
          <w:sz w:val="24"/>
          <w:szCs w:val="24"/>
        </w:rPr>
        <w:t>la casa di Joyce Lussu è stata a lungo cenacolo culturale e politico, simbolo del suo grande impegno e della capacità di aggregare persone ed idee, luogo di incontro e dibattito, e anche oggi, a distanza di 25 anni dalla sua scomparsa, ha un grande valore che andrebbe preservato;</w:t>
      </w:r>
    </w:p>
    <w:p w:rsidR="00400673" w:rsidRPr="00400673" w:rsidRDefault="00400673" w:rsidP="004006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73" w:rsidRPr="00400673" w:rsidRDefault="00400673" w:rsidP="004006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673">
        <w:rPr>
          <w:rFonts w:ascii="Times New Roman" w:hAnsi="Times New Roman" w:cs="Times New Roman"/>
          <w:sz w:val="24"/>
          <w:szCs w:val="24"/>
        </w:rPr>
        <w:t>il “Centro Studi Joyce Lussu”</w:t>
      </w:r>
      <w:r w:rsidR="00671A8A">
        <w:rPr>
          <w:rFonts w:ascii="Times New Roman" w:hAnsi="Times New Roman" w:cs="Times New Roman"/>
          <w:sz w:val="24"/>
          <w:szCs w:val="24"/>
        </w:rPr>
        <w:t xml:space="preserve"> -</w:t>
      </w:r>
      <w:r w:rsidRPr="00400673">
        <w:rPr>
          <w:rFonts w:ascii="Times New Roman" w:hAnsi="Times New Roman" w:cs="Times New Roman"/>
          <w:sz w:val="24"/>
          <w:szCs w:val="24"/>
        </w:rPr>
        <w:t xml:space="preserve"> nato </w:t>
      </w:r>
      <w:r w:rsidR="00671A8A">
        <w:rPr>
          <w:rFonts w:ascii="Times New Roman" w:hAnsi="Times New Roman" w:cs="Times New Roman"/>
          <w:sz w:val="24"/>
          <w:szCs w:val="24"/>
        </w:rPr>
        <w:t xml:space="preserve">dopo </w:t>
      </w:r>
      <w:r w:rsidRPr="00400673">
        <w:rPr>
          <w:rFonts w:ascii="Times New Roman" w:hAnsi="Times New Roman" w:cs="Times New Roman"/>
          <w:sz w:val="24"/>
          <w:szCs w:val="24"/>
        </w:rPr>
        <w:t xml:space="preserve">la sua morte </w:t>
      </w:r>
      <w:r w:rsidR="00C27B3A">
        <w:rPr>
          <w:rFonts w:ascii="Times New Roman" w:hAnsi="Times New Roman" w:cs="Times New Roman"/>
          <w:sz w:val="24"/>
          <w:szCs w:val="24"/>
        </w:rPr>
        <w:t>per</w:t>
      </w:r>
      <w:r w:rsidRPr="00400673">
        <w:rPr>
          <w:rFonts w:ascii="Times New Roman" w:hAnsi="Times New Roman" w:cs="Times New Roman"/>
          <w:sz w:val="24"/>
          <w:szCs w:val="24"/>
        </w:rPr>
        <w:t xml:space="preserve"> volontà degli amici più cari</w:t>
      </w:r>
      <w:r w:rsidR="00671A8A">
        <w:rPr>
          <w:rFonts w:ascii="Times New Roman" w:hAnsi="Times New Roman" w:cs="Times New Roman"/>
          <w:sz w:val="24"/>
          <w:szCs w:val="24"/>
        </w:rPr>
        <w:t xml:space="preserve"> -</w:t>
      </w:r>
      <w:r w:rsidRPr="00400673">
        <w:rPr>
          <w:rFonts w:ascii="Times New Roman" w:hAnsi="Times New Roman" w:cs="Times New Roman"/>
          <w:sz w:val="24"/>
          <w:szCs w:val="24"/>
        </w:rPr>
        <w:t xml:space="preserve"> e</w:t>
      </w:r>
      <w:r w:rsidR="00671A8A">
        <w:rPr>
          <w:rFonts w:ascii="Times New Roman" w:hAnsi="Times New Roman" w:cs="Times New Roman"/>
          <w:sz w:val="24"/>
          <w:szCs w:val="24"/>
        </w:rPr>
        <w:t>d</w:t>
      </w:r>
      <w:r w:rsidRPr="00400673">
        <w:rPr>
          <w:rFonts w:ascii="Times New Roman" w:hAnsi="Times New Roman" w:cs="Times New Roman"/>
          <w:sz w:val="24"/>
          <w:szCs w:val="24"/>
        </w:rPr>
        <w:t xml:space="preserve"> eminenti esponenti del mondo culturale italiano hanno rivolto un appello al Ministro interrogato affinché </w:t>
      </w:r>
      <w:r w:rsidR="00671A8A">
        <w:rPr>
          <w:rFonts w:ascii="Times New Roman" w:hAnsi="Times New Roman" w:cs="Times New Roman"/>
          <w:sz w:val="24"/>
          <w:szCs w:val="24"/>
        </w:rPr>
        <w:t xml:space="preserve">adotti le iniziative necessarie per </w:t>
      </w:r>
      <w:r w:rsidRPr="00400673">
        <w:rPr>
          <w:rFonts w:ascii="Times New Roman" w:hAnsi="Times New Roman" w:cs="Times New Roman"/>
          <w:sz w:val="24"/>
          <w:szCs w:val="24"/>
        </w:rPr>
        <w:t>preserv</w:t>
      </w:r>
      <w:r w:rsidR="00671A8A">
        <w:rPr>
          <w:rFonts w:ascii="Times New Roman" w:hAnsi="Times New Roman" w:cs="Times New Roman"/>
          <w:sz w:val="24"/>
          <w:szCs w:val="24"/>
        </w:rPr>
        <w:t>are</w:t>
      </w:r>
      <w:r w:rsidRPr="00400673">
        <w:rPr>
          <w:rFonts w:ascii="Times New Roman" w:hAnsi="Times New Roman" w:cs="Times New Roman"/>
          <w:sz w:val="24"/>
          <w:szCs w:val="24"/>
        </w:rPr>
        <w:t xml:space="preserve"> la memoria della scrittrice e consent</w:t>
      </w:r>
      <w:r w:rsidR="00671A8A">
        <w:rPr>
          <w:rFonts w:ascii="Times New Roman" w:hAnsi="Times New Roman" w:cs="Times New Roman"/>
          <w:sz w:val="24"/>
          <w:szCs w:val="24"/>
        </w:rPr>
        <w:t>ire</w:t>
      </w:r>
      <w:r w:rsidRPr="00400673">
        <w:rPr>
          <w:rFonts w:ascii="Times New Roman" w:hAnsi="Times New Roman" w:cs="Times New Roman"/>
          <w:sz w:val="24"/>
          <w:szCs w:val="24"/>
        </w:rPr>
        <w:t xml:space="preserve"> che il patrimonio </w:t>
      </w:r>
      <w:r w:rsidR="00671A8A">
        <w:rPr>
          <w:rFonts w:ascii="Times New Roman" w:hAnsi="Times New Roman" w:cs="Times New Roman"/>
          <w:sz w:val="24"/>
          <w:szCs w:val="24"/>
        </w:rPr>
        <w:t xml:space="preserve">culturale che ha lasciato </w:t>
      </w:r>
      <w:r w:rsidR="00626273">
        <w:rPr>
          <w:rFonts w:ascii="Times New Roman" w:hAnsi="Times New Roman" w:cs="Times New Roman"/>
          <w:sz w:val="24"/>
          <w:szCs w:val="24"/>
        </w:rPr>
        <w:t xml:space="preserve">possa </w:t>
      </w:r>
      <w:r w:rsidRPr="00400673">
        <w:rPr>
          <w:rFonts w:ascii="Times New Roman" w:hAnsi="Times New Roman" w:cs="Times New Roman"/>
          <w:sz w:val="24"/>
          <w:szCs w:val="24"/>
        </w:rPr>
        <w:t>continu</w:t>
      </w:r>
      <w:r w:rsidR="00626273">
        <w:rPr>
          <w:rFonts w:ascii="Times New Roman" w:hAnsi="Times New Roman" w:cs="Times New Roman"/>
          <w:sz w:val="24"/>
          <w:szCs w:val="24"/>
        </w:rPr>
        <w:t xml:space="preserve">are a essere fonte di testimonianza </w:t>
      </w:r>
      <w:r w:rsidRPr="00400673">
        <w:rPr>
          <w:rFonts w:ascii="Times New Roman" w:hAnsi="Times New Roman" w:cs="Times New Roman"/>
          <w:sz w:val="24"/>
          <w:szCs w:val="24"/>
        </w:rPr>
        <w:t xml:space="preserve">soprattutto </w:t>
      </w:r>
      <w:r w:rsidR="00626273">
        <w:rPr>
          <w:rFonts w:ascii="Times New Roman" w:hAnsi="Times New Roman" w:cs="Times New Roman"/>
          <w:sz w:val="24"/>
          <w:szCs w:val="24"/>
        </w:rPr>
        <w:t xml:space="preserve">per </w:t>
      </w:r>
      <w:r w:rsidRPr="00400673">
        <w:rPr>
          <w:rFonts w:ascii="Times New Roman" w:hAnsi="Times New Roman" w:cs="Times New Roman"/>
          <w:sz w:val="24"/>
          <w:szCs w:val="24"/>
        </w:rPr>
        <w:t>le nuove generazioni;</w:t>
      </w:r>
    </w:p>
    <w:p w:rsidR="00400673" w:rsidRPr="00400673" w:rsidRDefault="00400673" w:rsidP="004006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73" w:rsidRDefault="00400673" w:rsidP="004006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673">
        <w:rPr>
          <w:rFonts w:ascii="Times New Roman" w:hAnsi="Times New Roman" w:cs="Times New Roman"/>
          <w:sz w:val="24"/>
          <w:szCs w:val="24"/>
        </w:rPr>
        <w:t xml:space="preserve">sempre nel Fermano, c’è Casa Licini, nel </w:t>
      </w:r>
      <w:r w:rsidR="00794E70">
        <w:rPr>
          <w:rFonts w:ascii="Times New Roman" w:hAnsi="Times New Roman" w:cs="Times New Roman"/>
          <w:sz w:val="24"/>
          <w:szCs w:val="24"/>
        </w:rPr>
        <w:t>c</w:t>
      </w:r>
      <w:r w:rsidRPr="00400673">
        <w:rPr>
          <w:rFonts w:ascii="Times New Roman" w:hAnsi="Times New Roman" w:cs="Times New Roman"/>
          <w:sz w:val="24"/>
          <w:szCs w:val="24"/>
        </w:rPr>
        <w:t>omune di Monte Vidon Corrado, abitazione del grande pittore Osvaldo Licini, che è stata trasformata in u</w:t>
      </w:r>
      <w:bookmarkStart w:id="0" w:name="_GoBack"/>
      <w:bookmarkEnd w:id="0"/>
      <w:r w:rsidRPr="00400673">
        <w:rPr>
          <w:rFonts w:ascii="Times New Roman" w:hAnsi="Times New Roman" w:cs="Times New Roman"/>
          <w:sz w:val="24"/>
          <w:szCs w:val="24"/>
        </w:rPr>
        <w:t>na casa museo e ospita numerosi appuntamenti culturali fra cui mostre d’arte e dibattiti, punto di riferimento non solo del paese</w:t>
      </w:r>
      <w:r w:rsidR="00794E70">
        <w:rPr>
          <w:rFonts w:ascii="Times New Roman" w:hAnsi="Times New Roman" w:cs="Times New Roman"/>
          <w:sz w:val="24"/>
          <w:szCs w:val="24"/>
        </w:rPr>
        <w:t>,</w:t>
      </w:r>
      <w:r w:rsidRPr="00400673">
        <w:rPr>
          <w:rFonts w:ascii="Times New Roman" w:hAnsi="Times New Roman" w:cs="Times New Roman"/>
          <w:sz w:val="24"/>
          <w:szCs w:val="24"/>
        </w:rPr>
        <w:t xml:space="preserve"> ma di tutte le Marche. Un esempio di successo che potrebbe essere replicato con </w:t>
      </w:r>
      <w:r w:rsidR="00CA614A">
        <w:rPr>
          <w:rFonts w:ascii="Times New Roman" w:hAnsi="Times New Roman" w:cs="Times New Roman"/>
          <w:sz w:val="24"/>
          <w:szCs w:val="24"/>
        </w:rPr>
        <w:t>C</w:t>
      </w:r>
      <w:r w:rsidRPr="00400673">
        <w:rPr>
          <w:rFonts w:ascii="Times New Roman" w:hAnsi="Times New Roman" w:cs="Times New Roman"/>
          <w:sz w:val="24"/>
          <w:szCs w:val="24"/>
        </w:rPr>
        <w:t>asa Lussu</w:t>
      </w:r>
      <w:r w:rsidR="00E03C1A">
        <w:rPr>
          <w:rFonts w:ascii="Times New Roman" w:hAnsi="Times New Roman" w:cs="Times New Roman"/>
          <w:sz w:val="24"/>
          <w:szCs w:val="24"/>
        </w:rPr>
        <w:t>,</w:t>
      </w:r>
    </w:p>
    <w:p w:rsidR="00CA26BB" w:rsidRDefault="00CA26BB" w:rsidP="004006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6BB" w:rsidRPr="00400673" w:rsidRDefault="00CA26BB" w:rsidP="004006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chiede di sapere:</w:t>
      </w:r>
    </w:p>
    <w:p w:rsidR="00400673" w:rsidRPr="00400673" w:rsidRDefault="00400673" w:rsidP="004006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73" w:rsidRPr="00400673" w:rsidRDefault="00CA26BB" w:rsidP="004006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00673" w:rsidRPr="00400673">
        <w:rPr>
          <w:rFonts w:ascii="Times New Roman" w:hAnsi="Times New Roman" w:cs="Times New Roman"/>
          <w:sz w:val="24"/>
          <w:szCs w:val="24"/>
        </w:rPr>
        <w:t xml:space="preserve">e </w:t>
      </w:r>
      <w:r w:rsidR="00794E70">
        <w:rPr>
          <w:rFonts w:ascii="Times New Roman" w:hAnsi="Times New Roman" w:cs="Times New Roman"/>
          <w:sz w:val="24"/>
          <w:szCs w:val="24"/>
        </w:rPr>
        <w:t xml:space="preserve">il Ministro in indirizzo </w:t>
      </w:r>
      <w:r w:rsidR="00400673" w:rsidRPr="00400673">
        <w:rPr>
          <w:rFonts w:ascii="Times New Roman" w:hAnsi="Times New Roman" w:cs="Times New Roman"/>
          <w:sz w:val="24"/>
          <w:szCs w:val="24"/>
        </w:rPr>
        <w:t xml:space="preserve">sia a conoscenza di quanto esposto in premessa e se intenda </w:t>
      </w:r>
      <w:r>
        <w:rPr>
          <w:rFonts w:ascii="Times New Roman" w:hAnsi="Times New Roman" w:cs="Times New Roman"/>
          <w:sz w:val="24"/>
          <w:szCs w:val="24"/>
        </w:rPr>
        <w:t>adottare le iniziate necessarie</w:t>
      </w:r>
      <w:r w:rsidR="00400673" w:rsidRPr="00400673">
        <w:rPr>
          <w:rFonts w:ascii="Times New Roman" w:hAnsi="Times New Roman" w:cs="Times New Roman"/>
          <w:sz w:val="24"/>
          <w:szCs w:val="24"/>
        </w:rPr>
        <w:t>, in</w:t>
      </w:r>
      <w:r w:rsidR="00CA614A">
        <w:rPr>
          <w:rFonts w:ascii="Times New Roman" w:hAnsi="Times New Roman" w:cs="Times New Roman"/>
          <w:sz w:val="24"/>
          <w:szCs w:val="24"/>
        </w:rPr>
        <w:t>sieme al</w:t>
      </w:r>
      <w:r w:rsidR="00400673" w:rsidRPr="00400673">
        <w:rPr>
          <w:rFonts w:ascii="Times New Roman" w:hAnsi="Times New Roman" w:cs="Times New Roman"/>
          <w:sz w:val="24"/>
          <w:szCs w:val="24"/>
        </w:rPr>
        <w:t xml:space="preserve">la </w:t>
      </w:r>
      <w:r w:rsidR="00CA614A">
        <w:rPr>
          <w:rFonts w:ascii="Times New Roman" w:hAnsi="Times New Roman" w:cs="Times New Roman"/>
          <w:sz w:val="24"/>
          <w:szCs w:val="24"/>
        </w:rPr>
        <w:t>r</w:t>
      </w:r>
      <w:r w:rsidR="00400673" w:rsidRPr="00400673">
        <w:rPr>
          <w:rFonts w:ascii="Times New Roman" w:hAnsi="Times New Roman" w:cs="Times New Roman"/>
          <w:sz w:val="24"/>
          <w:szCs w:val="24"/>
        </w:rPr>
        <w:t xml:space="preserve">egione Marche e </w:t>
      </w:r>
      <w:r w:rsidR="00CA614A">
        <w:rPr>
          <w:rFonts w:ascii="Times New Roman" w:hAnsi="Times New Roman" w:cs="Times New Roman"/>
          <w:sz w:val="24"/>
          <w:szCs w:val="24"/>
        </w:rPr>
        <w:t>a</w:t>
      </w:r>
      <w:r w:rsidR="00400673" w:rsidRPr="00400673">
        <w:rPr>
          <w:rFonts w:ascii="Times New Roman" w:hAnsi="Times New Roman" w:cs="Times New Roman"/>
          <w:sz w:val="24"/>
          <w:szCs w:val="24"/>
        </w:rPr>
        <w:t xml:space="preserve">l </w:t>
      </w:r>
      <w:r w:rsidR="00CA614A">
        <w:rPr>
          <w:rFonts w:ascii="Times New Roman" w:hAnsi="Times New Roman" w:cs="Times New Roman"/>
          <w:sz w:val="24"/>
          <w:szCs w:val="24"/>
        </w:rPr>
        <w:t>c</w:t>
      </w:r>
      <w:r w:rsidR="00400673" w:rsidRPr="00400673">
        <w:rPr>
          <w:rFonts w:ascii="Times New Roman" w:hAnsi="Times New Roman" w:cs="Times New Roman"/>
          <w:sz w:val="24"/>
          <w:szCs w:val="24"/>
        </w:rPr>
        <w:t xml:space="preserve">omune di Fermo, al fine di acquistare Casa Lussu, </w:t>
      </w:r>
      <w:r w:rsidR="00794E70">
        <w:rPr>
          <w:rFonts w:ascii="Times New Roman" w:hAnsi="Times New Roman" w:cs="Times New Roman"/>
          <w:sz w:val="24"/>
          <w:szCs w:val="24"/>
        </w:rPr>
        <w:t xml:space="preserve">per </w:t>
      </w:r>
      <w:r w:rsidR="00E03C1A">
        <w:rPr>
          <w:rFonts w:ascii="Times New Roman" w:hAnsi="Times New Roman" w:cs="Times New Roman"/>
          <w:sz w:val="24"/>
          <w:szCs w:val="24"/>
        </w:rPr>
        <w:t>darle una</w:t>
      </w:r>
      <w:r w:rsidR="00400673" w:rsidRPr="00400673">
        <w:rPr>
          <w:rFonts w:ascii="Times New Roman" w:hAnsi="Times New Roman" w:cs="Times New Roman"/>
          <w:sz w:val="24"/>
          <w:szCs w:val="24"/>
        </w:rPr>
        <w:t xml:space="preserve"> finalità pubblica, </w:t>
      </w:r>
      <w:r w:rsidR="00E03C1A">
        <w:rPr>
          <w:rFonts w:ascii="Times New Roman" w:hAnsi="Times New Roman" w:cs="Times New Roman"/>
          <w:sz w:val="24"/>
          <w:szCs w:val="24"/>
        </w:rPr>
        <w:t xml:space="preserve">custodendo e </w:t>
      </w:r>
      <w:r w:rsidR="00400673" w:rsidRPr="00400673">
        <w:rPr>
          <w:rFonts w:ascii="Times New Roman" w:hAnsi="Times New Roman" w:cs="Times New Roman"/>
          <w:sz w:val="24"/>
          <w:szCs w:val="24"/>
        </w:rPr>
        <w:t>valorizza</w:t>
      </w:r>
      <w:r w:rsidR="00794E70">
        <w:rPr>
          <w:rFonts w:ascii="Times New Roman" w:hAnsi="Times New Roman" w:cs="Times New Roman"/>
          <w:sz w:val="24"/>
          <w:szCs w:val="24"/>
        </w:rPr>
        <w:t>ndo</w:t>
      </w:r>
      <w:r w:rsidR="00400673" w:rsidRPr="00400673">
        <w:rPr>
          <w:rFonts w:ascii="Times New Roman" w:hAnsi="Times New Roman" w:cs="Times New Roman"/>
          <w:sz w:val="24"/>
          <w:szCs w:val="24"/>
        </w:rPr>
        <w:t xml:space="preserve"> la memoria di Joyce Lussu.</w:t>
      </w:r>
    </w:p>
    <w:p w:rsidR="00400673" w:rsidRPr="00400673" w:rsidRDefault="00400673" w:rsidP="004006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0673" w:rsidRPr="00400673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7B0" w:rsidRDefault="007467B0" w:rsidP="007467B0">
      <w:pPr>
        <w:spacing w:after="0" w:line="240" w:lineRule="auto"/>
      </w:pPr>
      <w:r>
        <w:separator/>
      </w:r>
    </w:p>
  </w:endnote>
  <w:endnote w:type="continuationSeparator" w:id="0">
    <w:p w:rsidR="007467B0" w:rsidRDefault="007467B0" w:rsidP="0074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0207565"/>
      <w:docPartObj>
        <w:docPartGallery w:val="Page Numbers (Bottom of Page)"/>
        <w:docPartUnique/>
      </w:docPartObj>
    </w:sdtPr>
    <w:sdtContent>
      <w:p w:rsidR="007467B0" w:rsidRDefault="007467B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467B0" w:rsidRDefault="007467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7B0" w:rsidRDefault="007467B0" w:rsidP="007467B0">
      <w:pPr>
        <w:spacing w:after="0" w:line="240" w:lineRule="auto"/>
      </w:pPr>
      <w:r>
        <w:separator/>
      </w:r>
    </w:p>
  </w:footnote>
  <w:footnote w:type="continuationSeparator" w:id="0">
    <w:p w:rsidR="007467B0" w:rsidRDefault="007467B0" w:rsidP="00746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73"/>
    <w:rsid w:val="00400673"/>
    <w:rsid w:val="00626273"/>
    <w:rsid w:val="0063191C"/>
    <w:rsid w:val="00671A8A"/>
    <w:rsid w:val="007307BB"/>
    <w:rsid w:val="007467B0"/>
    <w:rsid w:val="00794E70"/>
    <w:rsid w:val="00C27B3A"/>
    <w:rsid w:val="00CA26BB"/>
    <w:rsid w:val="00CA614A"/>
    <w:rsid w:val="00E0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7F4B"/>
  <w15:chartTrackingRefBased/>
  <w15:docId w15:val="{D3865371-4BE1-4AAB-9A46-49F7FF34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67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67B0"/>
  </w:style>
  <w:style w:type="paragraph" w:styleId="Pidipagina">
    <w:name w:val="footer"/>
    <w:basedOn w:val="Normale"/>
    <w:link w:val="PidipaginaCarattere"/>
    <w:uiPriority w:val="99"/>
    <w:unhideWhenUsed/>
    <w:rsid w:val="007467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6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Lanzone</dc:creator>
  <cp:keywords/>
  <dc:description/>
  <cp:lastModifiedBy>Stefania Lanzone</cp:lastModifiedBy>
  <cp:revision>1</cp:revision>
  <dcterms:created xsi:type="dcterms:W3CDTF">2023-08-30T09:58:00Z</dcterms:created>
  <dcterms:modified xsi:type="dcterms:W3CDTF">2023-08-30T10:15:00Z</dcterms:modified>
</cp:coreProperties>
</file>